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A4" w:rsidRPr="00607C86" w:rsidRDefault="006949CA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В </w:t>
      </w:r>
      <w:r w:rsidR="00E600A4"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 </w:t>
      </w:r>
      <w:r w:rsidR="00E600A4" w:rsidRPr="00607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Порядком </w:t>
      </w:r>
      <w:r w:rsidR="00E600A4" w:rsidRPr="00607C86">
        <w:rPr>
          <w:rFonts w:ascii="Times New Roman" w:hAnsi="Times New Roman" w:cs="Times New Roman"/>
          <w:color w:val="0D0D0D"/>
          <w:sz w:val="28"/>
          <w:szCs w:val="28"/>
        </w:rPr>
        <w:t>проведения государственной итоговой аттестации по образовательным программ</w:t>
      </w:r>
      <w:r w:rsidRPr="00607C86">
        <w:rPr>
          <w:rFonts w:ascii="Times New Roman" w:hAnsi="Times New Roman" w:cs="Times New Roman"/>
          <w:color w:val="0D0D0D"/>
          <w:sz w:val="28"/>
          <w:szCs w:val="28"/>
        </w:rPr>
        <w:t xml:space="preserve">ам основного общего образования </w:t>
      </w:r>
      <w:r w:rsidRPr="00607C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E600A4" w:rsidRPr="00607C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тоговое собеседование проводится как условие допуска к государственной итоговой аттестации по образовательным программам основного общего образования</w:t>
      </w:r>
    </w:p>
    <w:p w:rsidR="00607C86" w:rsidRPr="00607C86" w:rsidRDefault="00607C8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07C86" w:rsidRPr="00607C86" w:rsidRDefault="00607C8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7C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Итог</w:t>
      </w:r>
      <w:r w:rsidR="005D7C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овое собеседование проводится 08</w:t>
      </w:r>
      <w:r w:rsidRPr="00607C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февраля </w:t>
      </w:r>
      <w:r w:rsidR="005D7C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2023</w:t>
      </w:r>
      <w:bookmarkStart w:id="0" w:name="_GoBack"/>
      <w:bookmarkEnd w:id="0"/>
      <w:r w:rsidR="00927E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года </w:t>
      </w:r>
      <w:r w:rsidRPr="00607C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МБОУ СОШ №258 </w:t>
      </w:r>
      <w:proofErr w:type="gramStart"/>
      <w:r w:rsidRPr="00607C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ГО</w:t>
      </w:r>
      <w:proofErr w:type="gramEnd"/>
      <w:r w:rsidRPr="00607C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ЗАТО Фокино</w:t>
      </w:r>
    </w:p>
    <w:p w:rsidR="00E600A4" w:rsidRPr="00607C86" w:rsidRDefault="00E600A4" w:rsidP="00607C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«зачет»/«незачет».</w:t>
      </w:r>
    </w:p>
    <w:p w:rsidR="00E600A4" w:rsidRPr="00607C86" w:rsidRDefault="006949CA" w:rsidP="00607C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участия в ИС </w:t>
      </w:r>
      <w:r w:rsidR="00E600A4"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подается </w:t>
      </w:r>
      <w:r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заявление </w:t>
      </w:r>
      <w:r w:rsidR="00E600A4"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участниками итогового собеседования лично на основании документа, удостоверяющего личность.</w:t>
      </w:r>
      <w:r w:rsidR="00607C86"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600A4"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подаче заявления прилагается согласие на обработку персональных данных для внесения сведений в региональную информационную систему обеспечения проведения ГИА-9 (далее - РИС ГИА-9).</w:t>
      </w:r>
    </w:p>
    <w:p w:rsidR="00E600A4" w:rsidRPr="00607C86" w:rsidRDefault="00E600A4" w:rsidP="00607C86">
      <w:pPr>
        <w:pStyle w:val="1"/>
        <w:spacing w:before="240" w:after="120" w:line="276" w:lineRule="auto"/>
        <w:ind w:left="851"/>
        <w:rPr>
          <w:rFonts w:ascii="Times New Roman" w:hAnsi="Times New Roman" w:cs="Times New Roman"/>
          <w:color w:val="auto"/>
        </w:rPr>
      </w:pPr>
      <w:bookmarkStart w:id="1" w:name="_Toc31032290"/>
      <w:r w:rsidRPr="00607C86">
        <w:rPr>
          <w:rFonts w:ascii="Times New Roman" w:hAnsi="Times New Roman" w:cs="Times New Roman"/>
          <w:color w:val="auto"/>
        </w:rPr>
        <w:t>Организация проведения итогового собеседования.</w:t>
      </w:r>
      <w:bookmarkEnd w:id="1"/>
    </w:p>
    <w:p w:rsidR="00E600A4" w:rsidRPr="00607C86" w:rsidRDefault="006949CA" w:rsidP="00607C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Образовательное учреждение</w:t>
      </w:r>
      <w:r w:rsidR="00E600A4"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формирует и утверждае</w:t>
      </w:r>
      <w:r w:rsidR="00E600A4" w:rsidRPr="00607C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</w:t>
      </w:r>
      <w:r w:rsidR="00E600A4" w:rsidRPr="00607C86">
        <w:rPr>
          <w:rFonts w:ascii="Times New Roman" w:hAnsi="Times New Roman" w:cs="Times New Roman"/>
          <w:b/>
          <w:sz w:val="28"/>
          <w:szCs w:val="28"/>
        </w:rPr>
        <w:t>комиссии по проведению</w:t>
      </w:r>
      <w:r w:rsidR="00E600A4" w:rsidRPr="00607C86">
        <w:rPr>
          <w:rFonts w:ascii="Times New Roman" w:hAnsi="Times New Roman" w:cs="Times New Roman"/>
          <w:sz w:val="28"/>
          <w:szCs w:val="28"/>
        </w:rPr>
        <w:t xml:space="preserve"> итогового собеседования и </w:t>
      </w:r>
      <w:r w:rsidR="00E600A4" w:rsidRPr="00607C86">
        <w:rPr>
          <w:rFonts w:ascii="Times New Roman" w:hAnsi="Times New Roman" w:cs="Times New Roman"/>
          <w:b/>
          <w:sz w:val="28"/>
          <w:szCs w:val="28"/>
        </w:rPr>
        <w:t>комиссии по проверке ответов участников</w:t>
      </w:r>
      <w:r w:rsidR="00E600A4" w:rsidRPr="00607C86">
        <w:rPr>
          <w:rFonts w:ascii="Times New Roman" w:hAnsi="Times New Roman" w:cs="Times New Roman"/>
          <w:sz w:val="28"/>
          <w:szCs w:val="28"/>
        </w:rPr>
        <w:t xml:space="preserve"> итогового собеседования в ОО.</w:t>
      </w:r>
    </w:p>
    <w:p w:rsidR="00E600A4" w:rsidRPr="00607C86" w:rsidRDefault="00E600A4" w:rsidP="00607C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 для каждого участника итогового собеседования </w:t>
      </w:r>
      <w:r w:rsidRPr="00607C86">
        <w:rPr>
          <w:rFonts w:ascii="Times New Roman" w:hAnsi="Times New Roman" w:cs="Times New Roman"/>
          <w:b/>
          <w:sz w:val="28"/>
          <w:szCs w:val="28"/>
        </w:rPr>
        <w:t>составляет в среднем 15 минут.</w:t>
      </w:r>
    </w:p>
    <w:p w:rsidR="00E600A4" w:rsidRPr="00607C86" w:rsidRDefault="00E600A4" w:rsidP="00607C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</w:t>
      </w:r>
      <w:r w:rsidR="00607C86" w:rsidRPr="00607C86">
        <w:rPr>
          <w:rFonts w:ascii="Times New Roman" w:hAnsi="Times New Roman" w:cs="Times New Roman"/>
          <w:sz w:val="28"/>
          <w:szCs w:val="28"/>
        </w:rPr>
        <w:t xml:space="preserve"> </w:t>
      </w:r>
      <w:r w:rsidRPr="00607C86">
        <w:rPr>
          <w:rFonts w:ascii="Times New Roman" w:hAnsi="Times New Roman" w:cs="Times New Roman"/>
          <w:sz w:val="28"/>
          <w:szCs w:val="28"/>
        </w:rPr>
        <w:t>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E600A4" w:rsidRPr="00607C86" w:rsidRDefault="00E600A4" w:rsidP="00607C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сроки, установленные настоящим Порядком (вторая рабочая среда марта и первый рабочий понедельник мая)</w:t>
      </w:r>
      <w:r w:rsidR="00FC7B34" w:rsidRPr="00607C86">
        <w:rPr>
          <w:rFonts w:ascii="Times New Roman" w:hAnsi="Times New Roman" w:cs="Times New Roman"/>
          <w:sz w:val="28"/>
          <w:szCs w:val="28"/>
        </w:rPr>
        <w:t>.</w:t>
      </w:r>
    </w:p>
    <w:p w:rsidR="00E600A4" w:rsidRPr="00607C86" w:rsidRDefault="00E600A4" w:rsidP="00607C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b/>
          <w:sz w:val="28"/>
          <w:szCs w:val="28"/>
        </w:rPr>
        <w:t>Для проведения итогового собеседования выделяются</w:t>
      </w:r>
      <w:r w:rsidRPr="00607C86">
        <w:rPr>
          <w:rFonts w:ascii="Times New Roman" w:hAnsi="Times New Roman" w:cs="Times New Roman"/>
          <w:sz w:val="28"/>
          <w:szCs w:val="28"/>
        </w:rPr>
        <w:t>:</w:t>
      </w:r>
    </w:p>
    <w:p w:rsidR="00E600A4" w:rsidRPr="00607C86" w:rsidRDefault="00E600A4" w:rsidP="00607C8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07C86">
        <w:rPr>
          <w:sz w:val="28"/>
          <w:szCs w:val="28"/>
        </w:rPr>
        <w:t xml:space="preserve">учебные кабинеты проведения итогового собеседования, в которых участники итогового собеседования проходят процедуру итогового собеседования (далее – аудитории проведения); </w:t>
      </w:r>
    </w:p>
    <w:p w:rsidR="00E600A4" w:rsidRPr="00607C86" w:rsidRDefault="00E600A4" w:rsidP="00607C8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07C86">
        <w:rPr>
          <w:sz w:val="28"/>
          <w:szCs w:val="28"/>
        </w:rPr>
        <w:lastRenderedPageBreak/>
        <w:t>учебные кабинеты, в которых участники итогового собеседования ожидают очереди для участия в итоговом собеседовании</w:t>
      </w:r>
      <w:r w:rsidR="006949CA" w:rsidRPr="00607C86">
        <w:rPr>
          <w:sz w:val="28"/>
          <w:szCs w:val="28"/>
        </w:rPr>
        <w:t>;</w:t>
      </w:r>
      <w:r w:rsidRPr="00607C86">
        <w:rPr>
          <w:sz w:val="28"/>
          <w:szCs w:val="28"/>
        </w:rPr>
        <w:t xml:space="preserve"> </w:t>
      </w:r>
    </w:p>
    <w:p w:rsidR="00E600A4" w:rsidRPr="00607C86" w:rsidRDefault="00E600A4" w:rsidP="00607C86">
      <w:pPr>
        <w:pStyle w:val="1"/>
        <w:spacing w:before="240" w:after="120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bookmarkStart w:id="2" w:name="_Toc26878807"/>
      <w:bookmarkStart w:id="3" w:name="_Toc31032294"/>
      <w:r w:rsidRPr="00607C86">
        <w:rPr>
          <w:rFonts w:ascii="Times New Roman" w:hAnsi="Times New Roman" w:cs="Times New Roman"/>
          <w:color w:val="auto"/>
        </w:rPr>
        <w:t>Проведение итогового собеседования</w:t>
      </w:r>
      <w:bookmarkEnd w:id="2"/>
      <w:r w:rsidRPr="00607C86">
        <w:rPr>
          <w:rFonts w:ascii="Times New Roman" w:hAnsi="Times New Roman" w:cs="Times New Roman"/>
          <w:color w:val="auto"/>
        </w:rPr>
        <w:t>.</w:t>
      </w:r>
      <w:bookmarkEnd w:id="3"/>
    </w:p>
    <w:p w:rsidR="00E600A4" w:rsidRPr="00607C86" w:rsidRDefault="00982143" w:rsidP="00607C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00A4" w:rsidRPr="00607C86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не ранее 07.30 по местному времени технический специалист ОО получает от МОУО и тиражирует материалы для проведения итогового собеседования,</w:t>
      </w:r>
    </w:p>
    <w:p w:rsidR="00E600A4" w:rsidRPr="00607C86" w:rsidRDefault="00E600A4" w:rsidP="00607C86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607C86">
        <w:rPr>
          <w:sz w:val="28"/>
          <w:szCs w:val="28"/>
        </w:rPr>
        <w:t xml:space="preserve">Итоговое собеседование начинается в </w:t>
      </w:r>
      <w:r w:rsidRPr="00607C86">
        <w:rPr>
          <w:b/>
          <w:sz w:val="28"/>
          <w:szCs w:val="28"/>
        </w:rPr>
        <w:t>09.00</w:t>
      </w:r>
      <w:r w:rsidRPr="00607C86">
        <w:rPr>
          <w:sz w:val="28"/>
          <w:szCs w:val="28"/>
        </w:rPr>
        <w:t xml:space="preserve"> по местному времени. Участники итогового собеседования ожидают своей очереди в аудитории ожидания.</w:t>
      </w:r>
    </w:p>
    <w:p w:rsidR="00E600A4" w:rsidRPr="00607C86" w:rsidRDefault="00982143" w:rsidP="00607C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00A4" w:rsidRPr="00607C86">
        <w:rPr>
          <w:rFonts w:ascii="Times New Roman" w:hAnsi="Times New Roman" w:cs="Times New Roman"/>
          <w:sz w:val="28"/>
          <w:szCs w:val="28"/>
        </w:rPr>
        <w:t>В аудиториях проведения итогового собеседования ведется комбинированная (персональная и потоковая) аудиозапись на рабочих станциях записи ответов участников итогового собеседования с помощью специализированного программного обеспечения</w:t>
      </w:r>
    </w:p>
    <w:p w:rsidR="00E600A4" w:rsidRPr="00607C86" w:rsidRDefault="00982143" w:rsidP="00607C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00A4" w:rsidRPr="00607C86">
        <w:rPr>
          <w:rFonts w:ascii="Times New Roman" w:hAnsi="Times New Roman" w:cs="Times New Roman"/>
          <w:sz w:val="28"/>
          <w:szCs w:val="28"/>
          <w:u w:val="single"/>
        </w:rPr>
        <w:t>Организатор</w:t>
      </w:r>
      <w:r w:rsidR="00E600A4" w:rsidRPr="00607C86"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 в произвольном порядке приглашает участника итогового </w:t>
      </w:r>
      <w:proofErr w:type="spellStart"/>
      <w:r w:rsidR="00E600A4" w:rsidRPr="00607C86">
        <w:rPr>
          <w:rFonts w:ascii="Times New Roman" w:hAnsi="Times New Roman" w:cs="Times New Roman"/>
          <w:sz w:val="28"/>
          <w:szCs w:val="28"/>
        </w:rPr>
        <w:t>обеседования</w:t>
      </w:r>
      <w:proofErr w:type="spellEnd"/>
      <w:r w:rsidR="00E600A4" w:rsidRPr="00607C86">
        <w:rPr>
          <w:rFonts w:ascii="Times New Roman" w:hAnsi="Times New Roman" w:cs="Times New Roman"/>
          <w:sz w:val="28"/>
          <w:szCs w:val="28"/>
        </w:rPr>
        <w:t xml:space="preserve"> и сопровождает его в аудиторию проведения итогового собеседования, в которую он был распределен согласно списку участников, полученному от ответственного организатора ОО, а после окончания итогового собеседования для данного участника – в учебный кабинет ОО</w:t>
      </w:r>
    </w:p>
    <w:p w:rsidR="00E600A4" w:rsidRPr="00607C86" w:rsidRDefault="00E600A4" w:rsidP="00607C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  <w:u w:val="single"/>
        </w:rPr>
        <w:t>Экзаменатор-собеседник</w:t>
      </w:r>
      <w:r w:rsidRPr="00607C86">
        <w:rPr>
          <w:rFonts w:ascii="Times New Roman" w:hAnsi="Times New Roman" w:cs="Times New Roman"/>
          <w:sz w:val="28"/>
          <w:szCs w:val="28"/>
        </w:rPr>
        <w:t xml:space="preserve"> проверяет документ, удостоверяющий личность участника итогового собеседования,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 (в случае использования первой схемы оценивания), вносит данные участника итогового собеседования в ведомость учета проведения итогового собеседования в аудитории.</w:t>
      </w:r>
    </w:p>
    <w:p w:rsidR="00E600A4" w:rsidRPr="00607C86" w:rsidRDefault="00E600A4" w:rsidP="00607C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После заполнения участником регистрационных полей бланка итогового собеседования экзаменатор-собеседник включает персональную аудиозапись и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собеседование. </w:t>
      </w:r>
    </w:p>
    <w:p w:rsidR="00E600A4" w:rsidRPr="00607C86" w:rsidRDefault="00E600A4" w:rsidP="00607C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  <w:u w:val="single"/>
        </w:rPr>
        <w:t>Участник итогового собеседования</w:t>
      </w:r>
      <w:r w:rsidRPr="00607C86">
        <w:rPr>
          <w:rFonts w:ascii="Times New Roman" w:hAnsi="Times New Roman" w:cs="Times New Roman"/>
          <w:sz w:val="28"/>
          <w:szCs w:val="28"/>
        </w:rPr>
        <w:t xml:space="preserve"> перед началом ответа проговаривает в микрофон свою фамилию, имя, отчество, номер варианта.</w:t>
      </w:r>
    </w:p>
    <w:p w:rsidR="00E600A4" w:rsidRPr="00607C86" w:rsidRDefault="00E600A4" w:rsidP="00607C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lastRenderedPageBreak/>
        <w:t>Перед ответом на каждое задание участник итогового собеседования произносит номер задания.</w:t>
      </w:r>
    </w:p>
    <w:p w:rsidR="00E600A4" w:rsidRPr="00607C86" w:rsidRDefault="00E600A4" w:rsidP="00607C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>Экзаменатор-собеседник следит за соблюдением временного регламента проведения итогового собеседования</w:t>
      </w:r>
    </w:p>
    <w:p w:rsidR="00E600A4" w:rsidRPr="00607C86" w:rsidRDefault="00E600A4" w:rsidP="00607C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 (см. Приложение 11), а экзаменатор-собеседник вносит соответствующую отметку в ведомость учета проведения итогового собеседования в аудитории.</w:t>
      </w:r>
    </w:p>
    <w:p w:rsidR="006949CA" w:rsidRPr="00607C86" w:rsidRDefault="006949CA" w:rsidP="00607C86">
      <w:pPr>
        <w:pStyle w:val="1"/>
        <w:spacing w:before="240" w:after="120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bookmarkStart w:id="4" w:name="_Toc26878811"/>
      <w:bookmarkStart w:id="5" w:name="_Toc31032298"/>
      <w:r w:rsidRPr="00607C86">
        <w:rPr>
          <w:rFonts w:ascii="Times New Roman" w:hAnsi="Times New Roman" w:cs="Times New Roman"/>
          <w:color w:val="auto"/>
        </w:rPr>
        <w:t>Повторный допуск к итоговому собеседованию</w:t>
      </w:r>
      <w:bookmarkEnd w:id="4"/>
      <w:r w:rsidRPr="00607C86">
        <w:rPr>
          <w:rFonts w:ascii="Times New Roman" w:hAnsi="Times New Roman" w:cs="Times New Roman"/>
          <w:color w:val="auto"/>
        </w:rPr>
        <w:t>.</w:t>
      </w:r>
      <w:bookmarkEnd w:id="5"/>
    </w:p>
    <w:p w:rsidR="006949CA" w:rsidRPr="00607C86" w:rsidRDefault="006949CA" w:rsidP="00607C8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bCs/>
          <w:sz w:val="28"/>
          <w:szCs w:val="28"/>
        </w:rPr>
        <w:t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 итогового собеседования:</w:t>
      </w:r>
    </w:p>
    <w:p w:rsidR="006949CA" w:rsidRPr="00607C86" w:rsidRDefault="006949CA" w:rsidP="00607C86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07C86">
        <w:rPr>
          <w:rFonts w:ascii="Times New Roman" w:hAnsi="Times New Roman" w:cs="Times New Roman"/>
          <w:bCs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6949CA" w:rsidRPr="00607C86" w:rsidRDefault="006949CA" w:rsidP="00607C86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07C86">
        <w:rPr>
          <w:rFonts w:ascii="Times New Roman" w:hAnsi="Times New Roman" w:cs="Times New Roman"/>
          <w:bCs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6949CA" w:rsidRPr="00607C86" w:rsidRDefault="006949CA" w:rsidP="00607C8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7C86">
        <w:rPr>
          <w:rFonts w:ascii="Times New Roman" w:hAnsi="Times New Roman" w:cs="Times New Roman"/>
          <w:bCs/>
          <w:sz w:val="28"/>
          <w:szCs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607C86" w:rsidRPr="00607C86" w:rsidRDefault="00607C86" w:rsidP="00607C8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C86">
        <w:rPr>
          <w:rFonts w:ascii="Times New Roman" w:hAnsi="Times New Roman" w:cs="Times New Roman"/>
          <w:b/>
          <w:sz w:val="28"/>
          <w:szCs w:val="28"/>
        </w:rPr>
        <w:t>Проверка и оценивание</w:t>
      </w:r>
      <w:r w:rsidRPr="00607C86">
        <w:rPr>
          <w:rFonts w:ascii="Times New Roman" w:hAnsi="Times New Roman" w:cs="Times New Roman"/>
          <w:sz w:val="28"/>
          <w:szCs w:val="28"/>
        </w:rPr>
        <w:t xml:space="preserve"> итогового собеседования комиссией по проверке ответов участников итогового собеседования должны завершиться не позднее чем через пять календарных дней с даты 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9CA" w:rsidRPr="00607C86" w:rsidRDefault="006949CA" w:rsidP="00607C86">
      <w:pPr>
        <w:pStyle w:val="1"/>
        <w:tabs>
          <w:tab w:val="left" w:pos="1418"/>
        </w:tabs>
        <w:spacing w:before="240" w:after="120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bookmarkStart w:id="6" w:name="_Toc26878813"/>
      <w:bookmarkStart w:id="7" w:name="_Toc31032300"/>
      <w:r w:rsidRPr="00607C86">
        <w:rPr>
          <w:rFonts w:ascii="Times New Roman" w:hAnsi="Times New Roman" w:cs="Times New Roman"/>
          <w:color w:val="auto"/>
        </w:rPr>
        <w:t>Срок действия результатов итогового собеседования</w:t>
      </w:r>
      <w:bookmarkEnd w:id="6"/>
      <w:r w:rsidRPr="00607C86">
        <w:rPr>
          <w:rFonts w:ascii="Times New Roman" w:hAnsi="Times New Roman" w:cs="Times New Roman"/>
          <w:color w:val="auto"/>
        </w:rPr>
        <w:t>.</w:t>
      </w:r>
      <w:bookmarkEnd w:id="7"/>
    </w:p>
    <w:p w:rsidR="006949CA" w:rsidRDefault="006949CA" w:rsidP="00607C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Результат итогового собеседования как допуск к ГИА действует бессрочно. </w:t>
      </w:r>
    </w:p>
    <w:p w:rsidR="00607C86" w:rsidRDefault="00607C86" w:rsidP="00607C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C86" w:rsidRDefault="00607C86" w:rsidP="00607C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C86" w:rsidRPr="00607C86" w:rsidRDefault="00607C86" w:rsidP="00607C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9CA" w:rsidRDefault="00982143" w:rsidP="00607C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949CA" w:rsidRPr="00607C86">
        <w:rPr>
          <w:rFonts w:ascii="Times New Roman" w:hAnsi="Times New Roman" w:cs="Times New Roman"/>
          <w:b/>
          <w:sz w:val="28"/>
          <w:szCs w:val="28"/>
        </w:rPr>
        <w:t>ременной регламент выполнения заданий итогового собеседования каждым участником итогового собеседования</w:t>
      </w:r>
      <w:r w:rsidR="006949CA" w:rsidRPr="00607C86">
        <w:rPr>
          <w:rFonts w:ascii="Times New Roman" w:hAnsi="Times New Roman" w:cs="Times New Roman"/>
          <w:sz w:val="28"/>
          <w:szCs w:val="28"/>
        </w:rPr>
        <w:t>.</w:t>
      </w:r>
    </w:p>
    <w:p w:rsidR="00762B6F" w:rsidRPr="00607C86" w:rsidRDefault="00762B6F" w:rsidP="00607C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8"/>
        <w:gridCol w:w="4820"/>
        <w:gridCol w:w="2693"/>
        <w:gridCol w:w="2239"/>
      </w:tblGrid>
      <w:tr w:rsidR="006949CA" w:rsidRPr="00607C86" w:rsidTr="00607C86">
        <w:trPr>
          <w:cantSplit/>
          <w:tblHeader/>
        </w:trPr>
        <w:tc>
          <w:tcPr>
            <w:tcW w:w="1106" w:type="dxa"/>
            <w:vAlign w:val="center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48" w:type="dxa"/>
            <w:gridSpan w:val="2"/>
            <w:vAlign w:val="center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экзаменатора-собеседника</w:t>
            </w:r>
          </w:p>
        </w:tc>
        <w:tc>
          <w:tcPr>
            <w:tcW w:w="2693" w:type="dxa"/>
            <w:vAlign w:val="center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обучающихся</w:t>
            </w:r>
          </w:p>
        </w:tc>
        <w:tc>
          <w:tcPr>
            <w:tcW w:w="2239" w:type="dxa"/>
            <w:vAlign w:val="center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949CA" w:rsidRPr="00607C86" w:rsidTr="00607C86">
        <w:tc>
          <w:tcPr>
            <w:tcW w:w="1106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8" w:type="dxa"/>
            <w:gridSpan w:val="2"/>
          </w:tcPr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участника собеседования. Знакомство. Короткий рассказ о содержании итогового собеседования. </w:t>
            </w:r>
          </w:p>
        </w:tc>
        <w:tc>
          <w:tcPr>
            <w:tcW w:w="2693" w:type="dxa"/>
          </w:tcPr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6949CA" w:rsidRPr="00607C86" w:rsidTr="00607C86">
        <w:tc>
          <w:tcPr>
            <w:tcW w:w="10886" w:type="dxa"/>
            <w:gridSpan w:val="5"/>
          </w:tcPr>
          <w:p w:rsidR="006949CA" w:rsidRPr="00607C86" w:rsidRDefault="006949CA" w:rsidP="00607C86">
            <w:pPr>
              <w:tabs>
                <w:tab w:val="left" w:pos="36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 итогового собеседования</w:t>
            </w:r>
          </w:p>
        </w:tc>
      </w:tr>
      <w:tr w:rsidR="006949CA" w:rsidRPr="00607C86" w:rsidTr="00607C86">
        <w:tc>
          <w:tcPr>
            <w:tcW w:w="1106" w:type="dxa"/>
          </w:tcPr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gridSpan w:val="3"/>
          </w:tcPr>
          <w:p w:rsidR="006949CA" w:rsidRPr="00607C86" w:rsidRDefault="006949CA" w:rsidP="00607C8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Приблизительное время</w:t>
            </w:r>
          </w:p>
        </w:tc>
        <w:tc>
          <w:tcPr>
            <w:tcW w:w="2239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мин.</w:t>
            </w:r>
          </w:p>
        </w:tc>
      </w:tr>
      <w:tr w:rsidR="006949CA" w:rsidRPr="00607C86" w:rsidTr="00607C86">
        <w:tc>
          <w:tcPr>
            <w:tcW w:w="10886" w:type="dxa"/>
            <w:gridSpan w:val="5"/>
          </w:tcPr>
          <w:p w:rsidR="006949CA" w:rsidRPr="00607C86" w:rsidRDefault="006949CA" w:rsidP="00607C86">
            <w:pPr>
              <w:tabs>
                <w:tab w:val="left" w:pos="369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ТЕКСТА</w:t>
            </w:r>
          </w:p>
        </w:tc>
      </w:tr>
      <w:tr w:rsidR="006949CA" w:rsidRPr="00607C86" w:rsidTr="00607C86">
        <w:tc>
          <w:tcPr>
            <w:tcW w:w="1106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8" w:type="dxa"/>
            <w:gridSpan w:val="2"/>
          </w:tcPr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Предложить участнику собеседования ознакомиться</w:t>
            </w: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 xml:space="preserve">с текстом для чтения вслух. </w:t>
            </w:r>
          </w:p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то, что участник собеседования будет работать с этим текстом, выполняя задания 1 и 2.</w:t>
            </w:r>
          </w:p>
        </w:tc>
        <w:tc>
          <w:tcPr>
            <w:tcW w:w="2693" w:type="dxa"/>
          </w:tcPr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9CA" w:rsidRPr="00607C86" w:rsidTr="00607C86">
        <w:tc>
          <w:tcPr>
            <w:tcW w:w="1106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8" w:type="dxa"/>
            <w:gridSpan w:val="2"/>
          </w:tcPr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несколько секунд напомнить </w:t>
            </w:r>
            <w:r w:rsidRPr="00607C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о готовности к чтению. </w:t>
            </w:r>
          </w:p>
        </w:tc>
        <w:tc>
          <w:tcPr>
            <w:tcW w:w="2693" w:type="dxa"/>
          </w:tcPr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Подготовка к чтению вслух.</w:t>
            </w:r>
          </w:p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Чтение текста про себя.</w:t>
            </w:r>
          </w:p>
        </w:tc>
        <w:tc>
          <w:tcPr>
            <w:tcW w:w="2239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до 2-х мин.</w:t>
            </w:r>
          </w:p>
        </w:tc>
      </w:tr>
      <w:tr w:rsidR="006949CA" w:rsidRPr="00607C86" w:rsidTr="00607C86">
        <w:tc>
          <w:tcPr>
            <w:tcW w:w="1106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8" w:type="dxa"/>
            <w:gridSpan w:val="2"/>
          </w:tcPr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Слушание текста.</w:t>
            </w:r>
          </w:p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Эмоциональная реакция на чтение участника собеседования.  </w:t>
            </w:r>
          </w:p>
        </w:tc>
        <w:tc>
          <w:tcPr>
            <w:tcW w:w="2693" w:type="dxa"/>
          </w:tcPr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Чтение текста вслух.</w:t>
            </w:r>
          </w:p>
        </w:tc>
        <w:tc>
          <w:tcPr>
            <w:tcW w:w="2239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до 2-х мин.</w:t>
            </w:r>
          </w:p>
        </w:tc>
      </w:tr>
      <w:tr w:rsidR="006949CA" w:rsidRPr="00607C86" w:rsidTr="00607C86">
        <w:tc>
          <w:tcPr>
            <w:tcW w:w="1106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8" w:type="dxa"/>
            <w:gridSpan w:val="2"/>
          </w:tcPr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Переключение участника собеседования </w:t>
            </w:r>
            <w:r w:rsidRPr="00607C86">
              <w:rPr>
                <w:rFonts w:ascii="Times New Roman" w:hAnsi="Times New Roman" w:cs="Times New Roman"/>
                <w:sz w:val="28"/>
                <w:szCs w:val="28"/>
              </w:rPr>
              <w:br/>
              <w:t>на другой вид работы.</w:t>
            </w:r>
          </w:p>
        </w:tc>
        <w:tc>
          <w:tcPr>
            <w:tcW w:w="2693" w:type="dxa"/>
          </w:tcPr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пересказу </w:t>
            </w:r>
            <w:r w:rsidRPr="00607C86">
              <w:rPr>
                <w:rFonts w:ascii="Times New Roman" w:hAnsi="Times New Roman" w:cs="Times New Roman"/>
                <w:sz w:val="28"/>
                <w:szCs w:val="28"/>
              </w:rPr>
              <w:br/>
              <w:t>с привлечением дополнительной информации.</w:t>
            </w:r>
          </w:p>
        </w:tc>
        <w:tc>
          <w:tcPr>
            <w:tcW w:w="2239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до 2-х мин.</w:t>
            </w:r>
          </w:p>
        </w:tc>
      </w:tr>
      <w:tr w:rsidR="006949CA" w:rsidRPr="00607C86" w:rsidTr="00607C86">
        <w:tc>
          <w:tcPr>
            <w:tcW w:w="1106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8" w:type="dxa"/>
            <w:gridSpan w:val="2"/>
          </w:tcPr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 xml:space="preserve">Забрать у участника собеседования </w:t>
            </w:r>
            <w:r w:rsidRPr="00607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исходный текст.  Слушание пересказа.</w:t>
            </w:r>
          </w:p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Эмоциональная реакция на пересказ участника собеседования.</w:t>
            </w:r>
          </w:p>
        </w:tc>
        <w:tc>
          <w:tcPr>
            <w:tcW w:w="2693" w:type="dxa"/>
          </w:tcPr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 текста с привлечением </w:t>
            </w:r>
            <w:r w:rsidRPr="00607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информации</w:t>
            </w:r>
          </w:p>
        </w:tc>
        <w:tc>
          <w:tcPr>
            <w:tcW w:w="2239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3-х мин.</w:t>
            </w:r>
          </w:p>
        </w:tc>
      </w:tr>
      <w:tr w:rsidR="006949CA" w:rsidRPr="00607C86" w:rsidTr="00607C86">
        <w:tc>
          <w:tcPr>
            <w:tcW w:w="1106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8" w:type="dxa"/>
            <w:gridSpan w:val="2"/>
          </w:tcPr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</w:t>
            </w: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выбрать вариант темы беседы </w:t>
            </w:r>
            <w:r w:rsidRPr="00607C8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и выдать ему соответствующую</w:t>
            </w: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карточку.</w:t>
            </w: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9CA" w:rsidRPr="00607C86" w:rsidTr="00607C86">
        <w:tc>
          <w:tcPr>
            <w:tcW w:w="10886" w:type="dxa"/>
            <w:gridSpan w:val="5"/>
          </w:tcPr>
          <w:p w:rsidR="006949CA" w:rsidRPr="00607C86" w:rsidRDefault="006949CA" w:rsidP="00607C86">
            <w:pPr>
              <w:tabs>
                <w:tab w:val="center" w:pos="4862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МОНОЛОГ </w:t>
            </w:r>
          </w:p>
        </w:tc>
      </w:tr>
      <w:tr w:rsidR="006949CA" w:rsidRPr="00607C86" w:rsidTr="00607C86">
        <w:tc>
          <w:tcPr>
            <w:tcW w:w="1106" w:type="dxa"/>
          </w:tcPr>
          <w:p w:rsidR="006949CA" w:rsidRPr="00607C86" w:rsidRDefault="006949CA" w:rsidP="00607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8" w:type="dxa"/>
            <w:gridSpan w:val="2"/>
          </w:tcPr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участнику собеседования ознакомиться с темой монолога. </w:t>
            </w:r>
          </w:p>
          <w:p w:rsidR="006949CA" w:rsidRPr="00607C86" w:rsidRDefault="006949CA" w:rsidP="00607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Предупредить, что на подготовку отводится 1 минута, а высказывание не должно занимать более трех минут. </w:t>
            </w:r>
          </w:p>
        </w:tc>
        <w:tc>
          <w:tcPr>
            <w:tcW w:w="2693" w:type="dxa"/>
          </w:tcPr>
          <w:p w:rsidR="006949CA" w:rsidRPr="00607C86" w:rsidRDefault="00982143" w:rsidP="00607C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sz w:val="28"/>
                <w:szCs w:val="28"/>
              </w:rPr>
              <w:t>Подготовка к ответу</w:t>
            </w:r>
          </w:p>
        </w:tc>
        <w:tc>
          <w:tcPr>
            <w:tcW w:w="2239" w:type="dxa"/>
          </w:tcPr>
          <w:p w:rsidR="006949CA" w:rsidRPr="00607C86" w:rsidRDefault="006949CA" w:rsidP="00607C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2143" w:rsidRPr="00607C86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</w:tr>
      <w:tr w:rsidR="00EE56CC" w:rsidRPr="00607C86" w:rsidTr="00607C86">
        <w:tc>
          <w:tcPr>
            <w:tcW w:w="1134" w:type="dxa"/>
            <w:gridSpan w:val="2"/>
          </w:tcPr>
          <w:p w:rsidR="00EE56CC" w:rsidRPr="00607C86" w:rsidRDefault="00EE56CC" w:rsidP="00607C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Слушать устный ответ. </w:t>
            </w:r>
          </w:p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Эмоциональная реакция на ответ.</w:t>
            </w:r>
          </w:p>
        </w:tc>
        <w:tc>
          <w:tcPr>
            <w:tcW w:w="2693" w:type="dxa"/>
          </w:tcPr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 по теме выбранного варианта.</w:t>
            </w:r>
          </w:p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EE56CC" w:rsidRPr="00607C86" w:rsidRDefault="00EE56CC" w:rsidP="00607C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3-х мин.</w:t>
            </w:r>
          </w:p>
        </w:tc>
      </w:tr>
      <w:tr w:rsidR="00EE56CC" w:rsidRPr="00607C86" w:rsidTr="00607C86">
        <w:tc>
          <w:tcPr>
            <w:tcW w:w="10886" w:type="dxa"/>
            <w:gridSpan w:val="5"/>
          </w:tcPr>
          <w:p w:rsidR="00EE56CC" w:rsidRPr="00607C86" w:rsidRDefault="00EE56CC" w:rsidP="00607C86">
            <w:pPr>
              <w:tabs>
                <w:tab w:val="left" w:pos="211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ДИАЛОГ</w:t>
            </w:r>
          </w:p>
        </w:tc>
      </w:tr>
      <w:tr w:rsidR="00EE56CC" w:rsidRPr="00607C86" w:rsidTr="00607C86">
        <w:tc>
          <w:tcPr>
            <w:tcW w:w="1134" w:type="dxa"/>
            <w:gridSpan w:val="2"/>
          </w:tcPr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собеседования.</w:t>
            </w:r>
          </w:p>
        </w:tc>
        <w:tc>
          <w:tcPr>
            <w:tcW w:w="2693" w:type="dxa"/>
          </w:tcPr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Вступает в диалог.</w:t>
            </w:r>
          </w:p>
        </w:tc>
        <w:tc>
          <w:tcPr>
            <w:tcW w:w="2239" w:type="dxa"/>
          </w:tcPr>
          <w:p w:rsidR="00EE56CC" w:rsidRPr="00607C86" w:rsidRDefault="00EE56CC" w:rsidP="00607C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3-х мин.</w:t>
            </w:r>
          </w:p>
        </w:tc>
      </w:tr>
      <w:tr w:rsidR="00EE56CC" w:rsidRPr="00607C86" w:rsidTr="00607C86">
        <w:tc>
          <w:tcPr>
            <w:tcW w:w="1134" w:type="dxa"/>
            <w:gridSpan w:val="2"/>
          </w:tcPr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Эмоционально поддержать участника собеседования.</w:t>
            </w:r>
          </w:p>
        </w:tc>
        <w:tc>
          <w:tcPr>
            <w:tcW w:w="2693" w:type="dxa"/>
          </w:tcPr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EE56CC" w:rsidRPr="00607C86" w:rsidRDefault="00EE56CC" w:rsidP="00607C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56CC" w:rsidRPr="00607C86" w:rsidRDefault="00EE56CC" w:rsidP="00607C86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0A4" w:rsidRPr="00607C86" w:rsidRDefault="00E600A4" w:rsidP="00607C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0A4" w:rsidRPr="00607C86" w:rsidRDefault="00E600A4" w:rsidP="00607C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600A4" w:rsidRPr="0060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0199"/>
    <w:multiLevelType w:val="multilevel"/>
    <w:tmpl w:val="1960CB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4"/>
    <w:rsid w:val="002B5EA2"/>
    <w:rsid w:val="005D7C84"/>
    <w:rsid w:val="005F048A"/>
    <w:rsid w:val="00607C86"/>
    <w:rsid w:val="006949CA"/>
    <w:rsid w:val="00762B6F"/>
    <w:rsid w:val="00927EC8"/>
    <w:rsid w:val="00982143"/>
    <w:rsid w:val="00BE3E69"/>
    <w:rsid w:val="00E600A4"/>
    <w:rsid w:val="00EE56CC"/>
    <w:rsid w:val="00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0A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E600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E600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0A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E600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E600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Сергеевна</cp:lastModifiedBy>
  <cp:revision>8</cp:revision>
  <cp:lastPrinted>2021-01-24T22:55:00Z</cp:lastPrinted>
  <dcterms:created xsi:type="dcterms:W3CDTF">2021-01-23T05:26:00Z</dcterms:created>
  <dcterms:modified xsi:type="dcterms:W3CDTF">2023-01-31T02:17:00Z</dcterms:modified>
</cp:coreProperties>
</file>